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B4" w:rsidRDefault="001C00B4" w:rsidP="001C00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56623D">
        <w:rPr>
          <w:b/>
          <w:sz w:val="32"/>
          <w:szCs w:val="32"/>
        </w:rPr>
        <w:t xml:space="preserve">тчет о результатах </w:t>
      </w:r>
      <w:r>
        <w:rPr>
          <w:b/>
          <w:sz w:val="32"/>
          <w:szCs w:val="32"/>
        </w:rPr>
        <w:t xml:space="preserve">единого государственного экзамена </w:t>
      </w:r>
    </w:p>
    <w:p w:rsidR="001C00B4" w:rsidRPr="0056623D" w:rsidRDefault="001C00B4" w:rsidP="001C00B4">
      <w:pPr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>в 2020 году</w:t>
      </w:r>
    </w:p>
    <w:p w:rsidR="001C00B4" w:rsidRPr="0056623D" w:rsidRDefault="001C00B4" w:rsidP="001C00B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</w:t>
      </w:r>
      <w:r w:rsidRPr="008076BC">
        <w:rPr>
          <w:b/>
          <w:sz w:val="32"/>
          <w:szCs w:val="28"/>
          <w:u w:val="single"/>
        </w:rPr>
        <w:t>ГБОУ СОШ №10 г.о</w:t>
      </w:r>
      <w:proofErr w:type="gramStart"/>
      <w:r w:rsidRPr="008076BC">
        <w:rPr>
          <w:b/>
          <w:sz w:val="32"/>
          <w:szCs w:val="28"/>
          <w:u w:val="single"/>
        </w:rPr>
        <w:t>.Ч</w:t>
      </w:r>
      <w:proofErr w:type="gramEnd"/>
      <w:r w:rsidRPr="008076BC">
        <w:rPr>
          <w:b/>
          <w:sz w:val="32"/>
          <w:szCs w:val="28"/>
          <w:u w:val="single"/>
        </w:rPr>
        <w:t>апаевск</w:t>
      </w:r>
    </w:p>
    <w:p w:rsidR="001C00B4" w:rsidRPr="0056623D" w:rsidRDefault="001C00B4" w:rsidP="001C00B4">
      <w:pPr>
        <w:jc w:val="center"/>
        <w:rPr>
          <w:i/>
        </w:rPr>
      </w:pPr>
      <w:r w:rsidRPr="0056623D">
        <w:rPr>
          <w:i/>
        </w:rPr>
        <w:t xml:space="preserve">(наименование </w:t>
      </w:r>
      <w:r>
        <w:rPr>
          <w:i/>
        </w:rPr>
        <w:t>ОО</w:t>
      </w:r>
      <w:r w:rsidRPr="0056623D">
        <w:rPr>
          <w:i/>
        </w:rPr>
        <w:t>)</w:t>
      </w:r>
    </w:p>
    <w:p w:rsidR="001C00B4" w:rsidRPr="0056623D" w:rsidRDefault="001C00B4" w:rsidP="001C00B4">
      <w:pPr>
        <w:rPr>
          <w:i/>
        </w:rPr>
      </w:pPr>
    </w:p>
    <w:p w:rsidR="001C00B4" w:rsidRPr="00FC6BBF" w:rsidRDefault="001C00B4" w:rsidP="001C00B4">
      <w:pPr>
        <w:pStyle w:val="1"/>
        <w:rPr>
          <w:rStyle w:val="a7"/>
          <w:rFonts w:ascii="Times New Roman" w:hAnsi="Times New Roman"/>
          <w:b/>
          <w:bCs/>
          <w:sz w:val="24"/>
          <w:szCs w:val="22"/>
        </w:rPr>
      </w:pPr>
      <w:proofErr w:type="gramStart"/>
      <w:r w:rsidRPr="00FC6BBF">
        <w:t>Методический анализ</w:t>
      </w:r>
      <w:proofErr w:type="gramEnd"/>
      <w:r w:rsidRPr="00FC6BBF">
        <w:t xml:space="preserve"> результатов </w:t>
      </w:r>
      <w:r>
        <w:t>ЕГЭ</w:t>
      </w:r>
      <w:r>
        <w:rPr>
          <w:rStyle w:val="a6"/>
        </w:rPr>
        <w:footnoteReference w:id="1"/>
      </w:r>
      <w:r w:rsidRPr="00FC6BBF">
        <w:t xml:space="preserve"> </w:t>
      </w:r>
      <w:r w:rsidRPr="00FC6BBF">
        <w:br/>
      </w:r>
      <w:r w:rsidRPr="00FC6BBF">
        <w:rPr>
          <w:rStyle w:val="a7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7"/>
          <w:rFonts w:ascii="Times New Roman" w:hAnsi="Times New Roman"/>
          <w:b/>
          <w:bCs/>
          <w:sz w:val="32"/>
        </w:rPr>
        <w:t>по</w:t>
      </w:r>
      <w:r>
        <w:rPr>
          <w:rStyle w:val="a7"/>
          <w:rFonts w:ascii="Times New Roman" w:hAnsi="Times New Roman"/>
          <w:b/>
          <w:bCs/>
          <w:sz w:val="32"/>
        </w:rPr>
        <w:t xml:space="preserve"> </w:t>
      </w:r>
      <w:r>
        <w:rPr>
          <w:rStyle w:val="a7"/>
          <w:rFonts w:ascii="Times New Roman" w:hAnsi="Times New Roman"/>
          <w:b/>
          <w:bCs/>
          <w:sz w:val="32"/>
          <w:u w:val="single"/>
        </w:rPr>
        <w:t>литературе</w:t>
      </w:r>
      <w:r w:rsidRPr="00FC6BBF">
        <w:rPr>
          <w:rStyle w:val="a7"/>
          <w:rFonts w:ascii="Times New Roman" w:hAnsi="Times New Roman"/>
          <w:b/>
          <w:bCs/>
          <w:sz w:val="32"/>
        </w:rPr>
        <w:br/>
      </w:r>
      <w:r w:rsidRPr="00FC6BBF">
        <w:rPr>
          <w:rStyle w:val="a7"/>
          <w:rFonts w:ascii="Times New Roman" w:hAnsi="Times New Roman"/>
          <w:b/>
          <w:bCs/>
          <w:sz w:val="24"/>
          <w:szCs w:val="22"/>
        </w:rPr>
        <w:t>(учебный</w:t>
      </w:r>
      <w:r>
        <w:rPr>
          <w:rStyle w:val="a7"/>
          <w:rFonts w:ascii="Times New Roman" w:hAnsi="Times New Roman"/>
          <w:b/>
          <w:bCs/>
          <w:sz w:val="24"/>
          <w:szCs w:val="22"/>
        </w:rPr>
        <w:t xml:space="preserve"> предмет)</w:t>
      </w:r>
    </w:p>
    <w:p w:rsidR="001C00B4" w:rsidRPr="00634251" w:rsidRDefault="001C00B4" w:rsidP="001C00B4">
      <w:pPr>
        <w:rPr>
          <w:rStyle w:val="a7"/>
          <w:rFonts w:ascii="Cambria" w:eastAsia="SimSun" w:hAnsi="Cambria"/>
          <w:b w:val="0"/>
          <w:bCs w:val="0"/>
          <w:i/>
          <w:sz w:val="32"/>
          <w:szCs w:val="28"/>
        </w:rPr>
      </w:pPr>
    </w:p>
    <w:p w:rsidR="001C00B4" w:rsidRDefault="001C00B4" w:rsidP="001C00B4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C00B4" w:rsidRPr="00FC6BBF" w:rsidRDefault="001C00B4" w:rsidP="001C00B4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 1. ХАРАКТЕРИСТИКА УЧАСТНИКОВ ЕГЭ ПО УЧЕБНОМУ ПРЕДМЕТУ</w:t>
      </w:r>
    </w:p>
    <w:p w:rsidR="001C00B4" w:rsidRPr="00F579AB" w:rsidRDefault="001C00B4" w:rsidP="001C00B4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1C00B4" w:rsidRPr="00FC6BBF" w:rsidRDefault="001C00B4" w:rsidP="001C00B4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Количество участников ЕГЭ по учебному предмету (за 3</w:t>
      </w:r>
      <w:r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:rsidR="001C00B4" w:rsidRPr="00AD3663" w:rsidRDefault="001C00B4" w:rsidP="001C00B4">
      <w:pPr>
        <w:pStyle w:val="a8"/>
        <w:keepNext/>
      </w:pPr>
      <w:r w:rsidRPr="00F579AB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4"/>
        <w:gridCol w:w="1594"/>
        <w:gridCol w:w="1597"/>
        <w:gridCol w:w="1595"/>
        <w:gridCol w:w="1595"/>
        <w:gridCol w:w="1801"/>
      </w:tblGrid>
      <w:tr w:rsidR="001C00B4" w:rsidRPr="00634251" w:rsidTr="002177F2">
        <w:tc>
          <w:tcPr>
            <w:tcW w:w="1629" w:type="pct"/>
            <w:gridSpan w:val="2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2018</w:t>
            </w:r>
          </w:p>
        </w:tc>
        <w:tc>
          <w:tcPr>
            <w:tcW w:w="1633" w:type="pct"/>
            <w:gridSpan w:val="2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2019</w:t>
            </w:r>
          </w:p>
        </w:tc>
        <w:tc>
          <w:tcPr>
            <w:tcW w:w="1737" w:type="pct"/>
            <w:gridSpan w:val="2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2020</w:t>
            </w:r>
          </w:p>
        </w:tc>
      </w:tr>
      <w:tr w:rsidR="001C00B4" w:rsidRPr="00634251" w:rsidTr="002177F2">
        <w:tc>
          <w:tcPr>
            <w:tcW w:w="815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C00B4" w:rsidRPr="00634251" w:rsidTr="002177F2">
        <w:tc>
          <w:tcPr>
            <w:tcW w:w="815" w:type="pct"/>
            <w:vAlign w:val="center"/>
          </w:tcPr>
          <w:p w:rsidR="001C00B4" w:rsidRPr="00634251" w:rsidRDefault="001C00B4" w:rsidP="002177F2">
            <w:pPr>
              <w:jc w:val="center"/>
            </w:pPr>
            <w:r>
              <w:t>3чел</w:t>
            </w:r>
          </w:p>
        </w:tc>
        <w:tc>
          <w:tcPr>
            <w:tcW w:w="815" w:type="pct"/>
            <w:vAlign w:val="bottom"/>
          </w:tcPr>
          <w:p w:rsidR="001C00B4" w:rsidRPr="00634251" w:rsidRDefault="001C00B4" w:rsidP="002177F2">
            <w:pPr>
              <w:jc w:val="center"/>
            </w:pPr>
            <w:r>
              <w:t>8%</w:t>
            </w:r>
          </w:p>
        </w:tc>
        <w:tc>
          <w:tcPr>
            <w:tcW w:w="817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3чел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10%</w:t>
            </w:r>
          </w:p>
        </w:tc>
        <w:tc>
          <w:tcPr>
            <w:tcW w:w="816" w:type="pct"/>
            <w:vAlign w:val="bottom"/>
          </w:tcPr>
          <w:p w:rsidR="001C00B4" w:rsidRPr="00634251" w:rsidRDefault="001C00B4" w:rsidP="002177F2">
            <w:pPr>
              <w:jc w:val="center"/>
            </w:pPr>
            <w:r>
              <w:t>1чел</w:t>
            </w:r>
          </w:p>
        </w:tc>
        <w:tc>
          <w:tcPr>
            <w:tcW w:w="921" w:type="pct"/>
            <w:vAlign w:val="bottom"/>
          </w:tcPr>
          <w:p w:rsidR="001C00B4" w:rsidRPr="00634251" w:rsidRDefault="001C00B4" w:rsidP="002177F2">
            <w:pPr>
              <w:jc w:val="center"/>
            </w:pPr>
            <w:r>
              <w:t>5%</w:t>
            </w:r>
          </w:p>
        </w:tc>
      </w:tr>
    </w:tbl>
    <w:p w:rsidR="001C00B4" w:rsidRPr="00FA4B3A" w:rsidRDefault="001C00B4" w:rsidP="001C00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C00B4" w:rsidRPr="00715B99" w:rsidRDefault="001C00B4" w:rsidP="001C00B4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Процентное соотношение юношей и девушек, участвующих в ЕГЭ</w:t>
      </w:r>
    </w:p>
    <w:p w:rsidR="001C00B4" w:rsidRPr="00FC6BBF" w:rsidRDefault="001C00B4" w:rsidP="001C00B4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1C00B4" w:rsidRPr="00634251" w:rsidTr="002177F2">
        <w:tc>
          <w:tcPr>
            <w:tcW w:w="774" w:type="pct"/>
            <w:vMerge w:val="restar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2018</w:t>
            </w:r>
          </w:p>
        </w:tc>
        <w:tc>
          <w:tcPr>
            <w:tcW w:w="1409" w:type="pct"/>
            <w:gridSpan w:val="2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2019</w:t>
            </w:r>
          </w:p>
        </w:tc>
        <w:tc>
          <w:tcPr>
            <w:tcW w:w="1408" w:type="pct"/>
            <w:gridSpan w:val="2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2020</w:t>
            </w:r>
          </w:p>
        </w:tc>
      </w:tr>
      <w:tr w:rsidR="001C00B4" w:rsidRPr="00634251" w:rsidTr="002177F2">
        <w:tc>
          <w:tcPr>
            <w:tcW w:w="774" w:type="pct"/>
            <w:vMerge/>
          </w:tcPr>
          <w:p w:rsidR="001C00B4" w:rsidRPr="00634251" w:rsidRDefault="001C00B4" w:rsidP="002177F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C00B4" w:rsidRPr="00634251" w:rsidTr="002177F2">
        <w:tc>
          <w:tcPr>
            <w:tcW w:w="774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</w:pPr>
            <w:r w:rsidRPr="00634251">
              <w:t>Женский</w:t>
            </w:r>
          </w:p>
        </w:tc>
        <w:tc>
          <w:tcPr>
            <w:tcW w:w="352" w:type="pct"/>
            <w:vAlign w:val="center"/>
          </w:tcPr>
          <w:p w:rsidR="001C00B4" w:rsidRPr="00634251" w:rsidRDefault="001C00B4" w:rsidP="002177F2">
            <w:pPr>
              <w:jc w:val="center"/>
            </w:pPr>
            <w:r>
              <w:t>2</w:t>
            </w:r>
          </w:p>
        </w:tc>
        <w:tc>
          <w:tcPr>
            <w:tcW w:w="1056" w:type="pct"/>
            <w:vAlign w:val="bottom"/>
          </w:tcPr>
          <w:p w:rsidR="001C00B4" w:rsidRPr="00634251" w:rsidRDefault="001C00B4" w:rsidP="002177F2">
            <w:pPr>
              <w:jc w:val="center"/>
            </w:pPr>
            <w:r>
              <w:t>64%</w:t>
            </w:r>
          </w:p>
        </w:tc>
        <w:tc>
          <w:tcPr>
            <w:tcW w:w="353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56" w:type="pct"/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352" w:type="pct"/>
            <w:vAlign w:val="bottom"/>
          </w:tcPr>
          <w:p w:rsidR="001C00B4" w:rsidRPr="00634251" w:rsidRDefault="001C00B4" w:rsidP="002177F2">
            <w:pPr>
              <w:jc w:val="right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1C00B4" w:rsidRPr="00634251" w:rsidRDefault="001C00B4" w:rsidP="002177F2">
            <w:pPr>
              <w:jc w:val="center"/>
            </w:pPr>
            <w:r>
              <w:t>100%</w:t>
            </w:r>
          </w:p>
        </w:tc>
      </w:tr>
      <w:tr w:rsidR="001C00B4" w:rsidRPr="00634251" w:rsidTr="002177F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</w:pPr>
            <w:r w:rsidRPr="00634251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4" w:rsidRPr="00634251" w:rsidRDefault="001C00B4" w:rsidP="002177F2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0B4" w:rsidRPr="00634251" w:rsidRDefault="001C00B4" w:rsidP="002177F2">
            <w:pPr>
              <w:jc w:val="center"/>
            </w:pPr>
            <w:r>
              <w:t>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4" w:rsidRPr="00634251" w:rsidRDefault="001C00B4" w:rsidP="002177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0B4" w:rsidRPr="00634251" w:rsidRDefault="001C00B4" w:rsidP="002177F2">
            <w:pPr>
              <w:jc w:val="right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0B4" w:rsidRPr="00634251" w:rsidRDefault="001C00B4" w:rsidP="002177F2">
            <w:pPr>
              <w:jc w:val="center"/>
            </w:pPr>
            <w:r>
              <w:t>0</w:t>
            </w:r>
          </w:p>
        </w:tc>
      </w:tr>
    </w:tbl>
    <w:p w:rsidR="001C00B4" w:rsidRPr="00FA4B3A" w:rsidRDefault="001C00B4" w:rsidP="001C00B4">
      <w:pPr>
        <w:ind w:left="568" w:hanging="568"/>
      </w:pPr>
    </w:p>
    <w:p w:rsidR="001C00B4" w:rsidRPr="00715B99" w:rsidRDefault="001C00B4" w:rsidP="001C00B4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Количество участников ЕГЭ в </w:t>
      </w:r>
      <w:r>
        <w:rPr>
          <w:rFonts w:ascii="Times New Roman" w:hAnsi="Times New Roman"/>
        </w:rPr>
        <w:t>ОО</w:t>
      </w:r>
      <w:r w:rsidRPr="00FC6BBF">
        <w:rPr>
          <w:rFonts w:ascii="Times New Roman" w:hAnsi="Times New Roman"/>
        </w:rPr>
        <w:t xml:space="preserve"> по категориям </w:t>
      </w:r>
    </w:p>
    <w:p w:rsidR="001C00B4" w:rsidRPr="00FC6BBF" w:rsidRDefault="001C00B4" w:rsidP="001C00B4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1C00B4" w:rsidRPr="00634251" w:rsidTr="002177F2">
        <w:tc>
          <w:tcPr>
            <w:tcW w:w="6947" w:type="dxa"/>
          </w:tcPr>
          <w:p w:rsidR="001C00B4" w:rsidRPr="00634251" w:rsidRDefault="001C00B4" w:rsidP="002177F2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1C00B4" w:rsidRPr="00C65A27" w:rsidRDefault="001C00B4" w:rsidP="002177F2">
            <w:pPr>
              <w:contextualSpacing/>
              <w:jc w:val="both"/>
              <w:rPr>
                <w:b/>
              </w:rPr>
            </w:pPr>
            <w:r w:rsidRPr="00C65A27">
              <w:rPr>
                <w:b/>
              </w:rPr>
              <w:t>1</w:t>
            </w:r>
          </w:p>
        </w:tc>
      </w:tr>
      <w:tr w:rsidR="001C00B4" w:rsidRPr="00634251" w:rsidTr="002177F2">
        <w:trPr>
          <w:trHeight w:val="545"/>
        </w:trPr>
        <w:tc>
          <w:tcPr>
            <w:tcW w:w="6947" w:type="dxa"/>
          </w:tcPr>
          <w:p w:rsidR="001C00B4" w:rsidRPr="00634251" w:rsidRDefault="001C00B4" w:rsidP="002177F2">
            <w:pPr>
              <w:contextualSpacing/>
              <w:jc w:val="both"/>
            </w:pPr>
            <w:r w:rsidRPr="00634251">
              <w:t>Из них:</w:t>
            </w:r>
          </w:p>
          <w:p w:rsidR="001C00B4" w:rsidRPr="00634251" w:rsidRDefault="001C00B4" w:rsidP="002177F2">
            <w:pPr>
              <w:jc w:val="both"/>
            </w:pPr>
            <w:r w:rsidRPr="00634251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1C00B4" w:rsidRPr="00C65A27" w:rsidRDefault="001C00B4" w:rsidP="002177F2">
            <w:pPr>
              <w:contextualSpacing/>
              <w:jc w:val="both"/>
              <w:rPr>
                <w:b/>
              </w:rPr>
            </w:pPr>
            <w:r w:rsidRPr="00C65A27">
              <w:rPr>
                <w:b/>
              </w:rPr>
              <w:t>1</w:t>
            </w:r>
          </w:p>
        </w:tc>
      </w:tr>
      <w:tr w:rsidR="001C00B4" w:rsidRPr="00634251" w:rsidTr="002177F2">
        <w:tc>
          <w:tcPr>
            <w:tcW w:w="6947" w:type="dxa"/>
          </w:tcPr>
          <w:p w:rsidR="001C00B4" w:rsidRPr="00634251" w:rsidRDefault="001C00B4" w:rsidP="002177F2">
            <w:pPr>
              <w:jc w:val="both"/>
            </w:pPr>
            <w:r w:rsidRPr="00634251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1C00B4" w:rsidRPr="00634251" w:rsidRDefault="001C00B4" w:rsidP="002177F2">
            <w:pPr>
              <w:contextualSpacing/>
              <w:jc w:val="both"/>
            </w:pPr>
          </w:p>
        </w:tc>
      </w:tr>
      <w:tr w:rsidR="001C00B4" w:rsidRPr="00634251" w:rsidTr="002177F2">
        <w:tc>
          <w:tcPr>
            <w:tcW w:w="6947" w:type="dxa"/>
          </w:tcPr>
          <w:p w:rsidR="001C00B4" w:rsidRPr="00634251" w:rsidRDefault="001C00B4" w:rsidP="002177F2">
            <w:pPr>
              <w:contextualSpacing/>
              <w:jc w:val="both"/>
            </w:pPr>
            <w:r w:rsidRPr="00634251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1C00B4" w:rsidRPr="00634251" w:rsidRDefault="001C00B4" w:rsidP="002177F2">
            <w:pPr>
              <w:contextualSpacing/>
              <w:jc w:val="both"/>
            </w:pPr>
          </w:p>
        </w:tc>
      </w:tr>
    </w:tbl>
    <w:p w:rsidR="001C00B4" w:rsidRPr="00FA4B3A" w:rsidRDefault="001C00B4" w:rsidP="001C00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C00B4" w:rsidRPr="00715B99" w:rsidRDefault="001C00B4" w:rsidP="001C00B4">
      <w:pPr>
        <w:pStyle w:val="3"/>
        <w:numPr>
          <w:ilvl w:val="1"/>
          <w:numId w:val="2"/>
        </w:numPr>
        <w:tabs>
          <w:tab w:val="left" w:pos="142"/>
        </w:tabs>
        <w:ind w:left="142" w:hanging="568"/>
        <w:rPr>
          <w:rFonts w:ascii="Times New Roman" w:hAnsi="Times New Roman"/>
        </w:rPr>
      </w:pPr>
      <w:proofErr w:type="gramStart"/>
      <w:r w:rsidRPr="00FC6BBF">
        <w:rPr>
          <w:rFonts w:ascii="Times New Roman" w:hAnsi="Times New Roman"/>
        </w:rPr>
        <w:lastRenderedPageBreak/>
        <w:t>Основные</w:t>
      </w:r>
      <w:proofErr w:type="gramEnd"/>
      <w:r w:rsidRPr="00FC6BBF">
        <w:rPr>
          <w:rFonts w:ascii="Times New Roman" w:hAnsi="Times New Roman"/>
        </w:rPr>
        <w:t xml:space="preserve"> УМК по предмету, которые использовались в ОО в 2019-2020 учебном году. </w:t>
      </w:r>
    </w:p>
    <w:p w:rsidR="001C00B4" w:rsidRPr="00FC6BBF" w:rsidRDefault="001C00B4" w:rsidP="001C00B4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tbl>
      <w:tblPr>
        <w:tblW w:w="9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9150"/>
      </w:tblGrid>
      <w:tr w:rsidR="00C65A27" w:rsidRPr="00634251" w:rsidTr="00C65A27">
        <w:trPr>
          <w:cantSplit/>
          <w:trHeight w:val="549"/>
          <w:tblHeader/>
        </w:trPr>
        <w:tc>
          <w:tcPr>
            <w:tcW w:w="764" w:type="dxa"/>
            <w:shd w:val="clear" w:color="auto" w:fill="auto"/>
            <w:vAlign w:val="center"/>
          </w:tcPr>
          <w:p w:rsidR="00C65A27" w:rsidRPr="00634251" w:rsidRDefault="00C65A27" w:rsidP="002177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C65A27" w:rsidRPr="00634251" w:rsidRDefault="00C65A27" w:rsidP="002177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C65A27" w:rsidRPr="00634251" w:rsidTr="00C65A27">
        <w:trPr>
          <w:cantSplit/>
          <w:trHeight w:val="648"/>
        </w:trPr>
        <w:tc>
          <w:tcPr>
            <w:tcW w:w="764" w:type="dxa"/>
            <w:shd w:val="clear" w:color="auto" w:fill="auto"/>
          </w:tcPr>
          <w:p w:rsidR="00C65A27" w:rsidRPr="00634251" w:rsidRDefault="00C65A27" w:rsidP="00C65A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0" w:type="dxa"/>
            <w:shd w:val="clear" w:color="auto" w:fill="auto"/>
          </w:tcPr>
          <w:p w:rsidR="00C65A27" w:rsidRPr="00C65A27" w:rsidRDefault="00C65A27" w:rsidP="00C65A27">
            <w:pPr>
              <w:spacing w:line="276" w:lineRule="auto"/>
              <w:ind w:left="360"/>
              <w:jc w:val="both"/>
              <w:rPr>
                <w:i/>
                <w:color w:val="FF0000"/>
              </w:rPr>
            </w:pPr>
            <w:r>
              <w:t xml:space="preserve"> Литература.11класс  Учебник для </w:t>
            </w:r>
            <w:proofErr w:type="spellStart"/>
            <w:r>
              <w:t>общеобразов</w:t>
            </w:r>
            <w:proofErr w:type="spellEnd"/>
            <w:r>
              <w:t>. учреждений. В двух частях / под редакцией В.И.Коровина, М.: Просвещение, 2019</w:t>
            </w:r>
          </w:p>
        </w:tc>
      </w:tr>
    </w:tbl>
    <w:p w:rsidR="001C00B4" w:rsidRPr="00FA4B3A" w:rsidRDefault="001C00B4" w:rsidP="001C00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0B4" w:rsidRPr="00870F21" w:rsidRDefault="001C00B4" w:rsidP="001C00B4">
      <w:pPr>
        <w:pStyle w:val="a3"/>
        <w:spacing w:after="0" w:line="240" w:lineRule="auto"/>
        <w:ind w:left="-426"/>
        <w:jc w:val="both"/>
        <w:rPr>
          <w:rFonts w:ascii="Times New Roman" w:hAnsi="Times New Roman"/>
          <w:i/>
          <w:iCs/>
          <w:sz w:val="24"/>
          <w:szCs w:val="24"/>
        </w:rPr>
      </w:pPr>
      <w:r w:rsidRPr="00FC6BBF">
        <w:rPr>
          <w:rFonts w:ascii="Times New Roman" w:hAnsi="Times New Roman"/>
          <w:i/>
          <w:iCs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F579AB">
        <w:rPr>
          <w:rFonts w:ascii="Times New Roman" w:hAnsi="Times New Roman"/>
          <w:i/>
          <w:iCs/>
          <w:sz w:val="24"/>
          <w:szCs w:val="24"/>
        </w:rPr>
        <w:t>(если запланированы)</w:t>
      </w:r>
    </w:p>
    <w:p w:rsidR="001C00B4" w:rsidRPr="00FA4B3A" w:rsidRDefault="001C00B4" w:rsidP="001C00B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C00B4" w:rsidRDefault="001C00B4" w:rsidP="001C00B4">
      <w:pPr>
        <w:jc w:val="both"/>
        <w:rPr>
          <w:color w:val="000000"/>
        </w:rPr>
      </w:pPr>
      <w:proofErr w:type="gramStart"/>
      <w:r>
        <w:rPr>
          <w:color w:val="000000"/>
        </w:rPr>
        <w:t>Чертов</w:t>
      </w:r>
      <w:proofErr w:type="gramEnd"/>
      <w:r>
        <w:rPr>
          <w:color w:val="000000"/>
        </w:rPr>
        <w:t xml:space="preserve"> В.Ф., Трубина Л.А., </w:t>
      </w:r>
      <w:proofErr w:type="spellStart"/>
      <w:r>
        <w:rPr>
          <w:color w:val="000000"/>
        </w:rPr>
        <w:t>Ипполитова</w:t>
      </w:r>
      <w:proofErr w:type="spellEnd"/>
      <w:r>
        <w:rPr>
          <w:color w:val="000000"/>
        </w:rPr>
        <w:t xml:space="preserve"> Н.А. и др./ Под ред. В.Ф. Чертова.</w:t>
      </w:r>
      <w:r w:rsidR="00C65A27">
        <w:rPr>
          <w:color w:val="000000"/>
        </w:rPr>
        <w:t xml:space="preserve"> </w:t>
      </w:r>
      <w:r>
        <w:rPr>
          <w:color w:val="000000"/>
        </w:rPr>
        <w:t>Литература (базовый и углублённый уровни). 10 класс. М.:</w:t>
      </w:r>
      <w:r w:rsidR="00C65A27">
        <w:rPr>
          <w:color w:val="000000"/>
        </w:rPr>
        <w:t xml:space="preserve"> </w:t>
      </w:r>
      <w:r>
        <w:rPr>
          <w:color w:val="000000"/>
        </w:rPr>
        <w:t>Просвещение, 2020</w:t>
      </w:r>
    </w:p>
    <w:p w:rsidR="002E709E" w:rsidRDefault="002E709E" w:rsidP="001C00B4"/>
    <w:p w:rsidR="00116EEF" w:rsidRPr="00116EEF" w:rsidRDefault="00116EEF" w:rsidP="001C00B4">
      <w:pPr>
        <w:pStyle w:val="2"/>
        <w:jc w:val="center"/>
        <w:rPr>
          <w:b/>
          <w:bCs/>
          <w:sz w:val="28"/>
          <w:szCs w:val="28"/>
        </w:rPr>
      </w:pPr>
    </w:p>
    <w:p w:rsidR="001C00B4" w:rsidRPr="00FC6BBF" w:rsidRDefault="001C00B4" w:rsidP="001C00B4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 2.  ОСНОВНЫЕ РЕЗУЛЬТАТЫ ЕГЭ ПО ПРЕДМЕТУ</w:t>
      </w:r>
    </w:p>
    <w:p w:rsidR="001C00B4" w:rsidRPr="00F579AB" w:rsidRDefault="001C00B4" w:rsidP="001C00B4">
      <w:pPr>
        <w:ind w:left="-426" w:firstLine="426"/>
        <w:jc w:val="both"/>
        <w:rPr>
          <w:rFonts w:eastAsia="Times New Roman"/>
          <w:b/>
        </w:rPr>
      </w:pPr>
    </w:p>
    <w:p w:rsidR="001C00B4" w:rsidRPr="00634251" w:rsidRDefault="001C00B4" w:rsidP="001C00B4">
      <w:pPr>
        <w:pStyle w:val="a3"/>
        <w:keepNext/>
        <w:keepLines/>
        <w:numPr>
          <w:ilvl w:val="0"/>
          <w:numId w:val="2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1C00B4" w:rsidRPr="00FA4B3A" w:rsidRDefault="001C00B4" w:rsidP="00116EEF">
      <w:pPr>
        <w:pStyle w:val="a3"/>
        <w:keepNext/>
        <w:keepLines/>
        <w:spacing w:before="200" w:after="0" w:line="240" w:lineRule="auto"/>
        <w:ind w:left="360"/>
        <w:contextualSpacing w:val="0"/>
        <w:outlineLvl w:val="2"/>
      </w:pPr>
    </w:p>
    <w:p w:rsidR="001C00B4" w:rsidRPr="00715B99" w:rsidRDefault="001C00B4" w:rsidP="001C00B4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предмету </w:t>
      </w:r>
      <w:proofErr w:type="gramStart"/>
      <w:r w:rsidRPr="00FC6BBF">
        <w:rPr>
          <w:rFonts w:ascii="Times New Roman" w:hAnsi="Times New Roman"/>
        </w:rPr>
        <w:t>за</w:t>
      </w:r>
      <w:proofErr w:type="gramEnd"/>
      <w:r w:rsidRPr="00FC6BBF">
        <w:rPr>
          <w:rFonts w:ascii="Times New Roman" w:hAnsi="Times New Roman"/>
        </w:rPr>
        <w:t xml:space="preserve"> последние 3 года</w:t>
      </w:r>
    </w:p>
    <w:p w:rsidR="001C00B4" w:rsidRPr="00FC6BBF" w:rsidRDefault="001C00B4" w:rsidP="001C00B4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C00B4" w:rsidRPr="00634251" w:rsidTr="002177F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C00B4" w:rsidRPr="00F579AB" w:rsidRDefault="001C00B4" w:rsidP="002177F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C00B4" w:rsidRPr="00931ED4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ОО</w:t>
            </w:r>
          </w:p>
        </w:tc>
      </w:tr>
      <w:tr w:rsidR="001C00B4" w:rsidRPr="00634251" w:rsidTr="002177F2">
        <w:trPr>
          <w:cantSplit/>
          <w:trHeight w:val="155"/>
          <w:tblHeader/>
        </w:trPr>
        <w:tc>
          <w:tcPr>
            <w:tcW w:w="5388" w:type="dxa"/>
            <w:vMerge/>
          </w:tcPr>
          <w:p w:rsidR="001C00B4" w:rsidRPr="00FA4B3A" w:rsidRDefault="001C00B4" w:rsidP="002177F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4B3A">
                <w:rPr>
                  <w:rFonts w:eastAsia="MS Mincho"/>
                </w:rPr>
                <w:t>2018 г</w:t>
              </w:r>
            </w:smartTag>
            <w:r w:rsidRPr="00FA4B3A">
              <w:rPr>
                <w:rFonts w:eastAsia="MS Mincho"/>
              </w:rPr>
              <w:t>.</w:t>
            </w:r>
          </w:p>
        </w:tc>
        <w:tc>
          <w:tcPr>
            <w:tcW w:w="1701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A4B3A">
                <w:rPr>
                  <w:rFonts w:eastAsia="MS Mincho"/>
                </w:rPr>
                <w:t>2019 г</w:t>
              </w:r>
            </w:smartTag>
            <w:r w:rsidRPr="00FA4B3A">
              <w:rPr>
                <w:rFonts w:eastAsia="MS Mincho"/>
              </w:rPr>
              <w:t>.</w:t>
            </w:r>
          </w:p>
        </w:tc>
        <w:tc>
          <w:tcPr>
            <w:tcW w:w="1417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A4B3A">
                <w:rPr>
                  <w:rFonts w:eastAsia="MS Mincho"/>
                </w:rPr>
                <w:t>2020 г</w:t>
              </w:r>
            </w:smartTag>
            <w:r w:rsidRPr="00FA4B3A">
              <w:rPr>
                <w:rFonts w:eastAsia="MS Mincho"/>
              </w:rPr>
              <w:t>.</w:t>
            </w:r>
          </w:p>
        </w:tc>
      </w:tr>
      <w:tr w:rsidR="001C00B4" w:rsidRPr="00634251" w:rsidTr="002177F2">
        <w:trPr>
          <w:cantSplit/>
          <w:trHeight w:val="349"/>
        </w:trPr>
        <w:tc>
          <w:tcPr>
            <w:tcW w:w="5388" w:type="dxa"/>
          </w:tcPr>
          <w:p w:rsidR="001C00B4" w:rsidRPr="00FA4B3A" w:rsidRDefault="001C00B4" w:rsidP="002177F2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Не преодолели минимального балла</w:t>
            </w:r>
            <w:r>
              <w:rPr>
                <w:rFonts w:eastAsia="MS Mincho"/>
              </w:rPr>
              <w:t>, %</w:t>
            </w:r>
          </w:p>
        </w:tc>
        <w:tc>
          <w:tcPr>
            <w:tcW w:w="1559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1C00B4" w:rsidRPr="00634251" w:rsidTr="002177F2">
        <w:trPr>
          <w:cantSplit/>
          <w:trHeight w:val="354"/>
        </w:trPr>
        <w:tc>
          <w:tcPr>
            <w:tcW w:w="5388" w:type="dxa"/>
          </w:tcPr>
          <w:p w:rsidR="001C00B4" w:rsidRPr="00FA4B3A" w:rsidRDefault="001C00B4" w:rsidP="002177F2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64,5</w:t>
            </w:r>
          </w:p>
        </w:tc>
        <w:tc>
          <w:tcPr>
            <w:tcW w:w="1701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65,6</w:t>
            </w:r>
          </w:p>
        </w:tc>
        <w:tc>
          <w:tcPr>
            <w:tcW w:w="1417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</w:t>
            </w:r>
          </w:p>
        </w:tc>
      </w:tr>
      <w:tr w:rsidR="001C00B4" w:rsidRPr="00634251" w:rsidTr="002177F2">
        <w:trPr>
          <w:cantSplit/>
          <w:trHeight w:val="338"/>
        </w:trPr>
        <w:tc>
          <w:tcPr>
            <w:tcW w:w="5388" w:type="dxa"/>
          </w:tcPr>
          <w:p w:rsidR="001C00B4" w:rsidRPr="00FA4B3A" w:rsidRDefault="001C00B4" w:rsidP="002177F2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>, %</w:t>
            </w:r>
          </w:p>
        </w:tc>
        <w:tc>
          <w:tcPr>
            <w:tcW w:w="1559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33%</w:t>
            </w:r>
          </w:p>
        </w:tc>
        <w:tc>
          <w:tcPr>
            <w:tcW w:w="1701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33%</w:t>
            </w:r>
          </w:p>
        </w:tc>
        <w:tc>
          <w:tcPr>
            <w:tcW w:w="1417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1C00B4" w:rsidRPr="00634251" w:rsidTr="002177F2">
        <w:trPr>
          <w:cantSplit/>
          <w:trHeight w:val="338"/>
        </w:trPr>
        <w:tc>
          <w:tcPr>
            <w:tcW w:w="5388" w:type="dxa"/>
          </w:tcPr>
          <w:p w:rsidR="001C00B4" w:rsidRPr="00FA4B3A" w:rsidRDefault="001C00B4" w:rsidP="002177F2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>, чел.</w:t>
            </w:r>
          </w:p>
        </w:tc>
        <w:tc>
          <w:tcPr>
            <w:tcW w:w="1559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C00B4" w:rsidRPr="00FA4B3A" w:rsidRDefault="001C00B4" w:rsidP="002177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1C00B4" w:rsidRPr="00FA4B3A" w:rsidRDefault="001C00B4" w:rsidP="001C00B4">
      <w:pPr>
        <w:tabs>
          <w:tab w:val="left" w:pos="709"/>
        </w:tabs>
        <w:jc w:val="both"/>
      </w:pPr>
    </w:p>
    <w:p w:rsidR="001C00B4" w:rsidRPr="00715B99" w:rsidRDefault="001C00B4" w:rsidP="001C00B4">
      <w:pPr>
        <w:pStyle w:val="3"/>
        <w:numPr>
          <w:ilvl w:val="1"/>
          <w:numId w:val="2"/>
        </w:numPr>
        <w:tabs>
          <w:tab w:val="left" w:pos="142"/>
        </w:tabs>
        <w:ind w:left="142" w:hanging="568"/>
        <w:rPr>
          <w:rFonts w:ascii="Times New Roman" w:hAnsi="Times New Roman"/>
        </w:rPr>
      </w:pPr>
      <w:r w:rsidRPr="00FC6BBF">
        <w:rPr>
          <w:rFonts w:ascii="Times New Roman" w:hAnsi="Times New Roman"/>
        </w:rPr>
        <w:t>Результаты по группам участников экзамена с различным уровнем подготовки:</w:t>
      </w:r>
    </w:p>
    <w:p w:rsidR="001C00B4" w:rsidRPr="00FC6BBF" w:rsidRDefault="001C00B4" w:rsidP="001C00B4">
      <w:pPr>
        <w:pStyle w:val="3"/>
        <w:numPr>
          <w:ilvl w:val="2"/>
          <w:numId w:val="2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 категорий</w:t>
      </w:r>
      <w:r>
        <w:rPr>
          <w:rStyle w:val="a6"/>
          <w:rFonts w:ascii="Times New Roman" w:hAnsi="Times New Roman"/>
          <w:b w:val="0"/>
          <w:bCs w:val="0"/>
        </w:rPr>
        <w:footnoteReference w:id="2"/>
      </w:r>
      <w:r w:rsidRPr="00FC6BBF">
        <w:rPr>
          <w:rFonts w:ascii="Times New Roman" w:hAnsi="Times New Roman"/>
          <w:b w:val="0"/>
          <w:bCs w:val="0"/>
        </w:rPr>
        <w:t xml:space="preserve"> участников ЕГЭ </w:t>
      </w:r>
    </w:p>
    <w:p w:rsidR="001C00B4" w:rsidRPr="00FC6BBF" w:rsidRDefault="001C00B4" w:rsidP="001C00B4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1985"/>
        <w:gridCol w:w="1559"/>
      </w:tblGrid>
      <w:tr w:rsidR="001C00B4" w:rsidRPr="00634251" w:rsidTr="002177F2">
        <w:trPr>
          <w:cantSplit/>
          <w:trHeight w:val="1058"/>
          <w:tblHeader/>
        </w:trPr>
        <w:tc>
          <w:tcPr>
            <w:tcW w:w="4112" w:type="dxa"/>
          </w:tcPr>
          <w:p w:rsidR="001C00B4" w:rsidRPr="00F579AB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985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559" w:type="dxa"/>
            <w:vAlign w:val="center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1C00B4" w:rsidRPr="00634251" w:rsidTr="002177F2">
        <w:trPr>
          <w:cantSplit/>
        </w:trPr>
        <w:tc>
          <w:tcPr>
            <w:tcW w:w="4112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984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0B4" w:rsidRPr="00634251" w:rsidTr="002177F2">
        <w:trPr>
          <w:cantSplit/>
        </w:trPr>
        <w:tc>
          <w:tcPr>
            <w:tcW w:w="4112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984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0B4" w:rsidRPr="00634251" w:rsidTr="002177F2">
        <w:trPr>
          <w:cantSplit/>
        </w:trPr>
        <w:tc>
          <w:tcPr>
            <w:tcW w:w="4112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984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0B4" w:rsidRPr="00634251" w:rsidTr="002177F2">
        <w:trPr>
          <w:cantSplit/>
        </w:trPr>
        <w:tc>
          <w:tcPr>
            <w:tcW w:w="4112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984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0B4" w:rsidRPr="00634251" w:rsidTr="002177F2">
        <w:trPr>
          <w:cantSplit/>
        </w:trPr>
        <w:tc>
          <w:tcPr>
            <w:tcW w:w="4112" w:type="dxa"/>
          </w:tcPr>
          <w:p w:rsidR="001C00B4" w:rsidRPr="00FA4B3A" w:rsidRDefault="001C00B4" w:rsidP="002177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984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0B4" w:rsidRPr="00FA4B3A" w:rsidRDefault="001C00B4" w:rsidP="00116E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00B4" w:rsidRPr="00644E7E" w:rsidRDefault="001C00B4" w:rsidP="001C00B4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1C00B4" w:rsidRPr="00644E7E" w:rsidRDefault="001C00B4" w:rsidP="001C00B4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1C00B4" w:rsidRPr="00FC6BBF" w:rsidRDefault="001C00B4" w:rsidP="001C00B4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 3. АНАЛИЗ РЕЗУЛЬТАТОВ ВЫПОЛНЕНИЯ ОТДЕЛЬНЫХ ЗАДАНИЙ ИЛИ ГРУПП ЗАДАНИЙ</w:t>
      </w:r>
      <w:r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3"/>
      </w:r>
    </w:p>
    <w:p w:rsidR="00116EEF" w:rsidRDefault="00116EEF" w:rsidP="00116EEF">
      <w:r>
        <w:t xml:space="preserve">                            </w:t>
      </w:r>
    </w:p>
    <w:p w:rsidR="00116EEF" w:rsidRDefault="00116EEF" w:rsidP="00116EEF"/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48"/>
        <w:gridCol w:w="5132"/>
        <w:gridCol w:w="1559"/>
        <w:gridCol w:w="1821"/>
      </w:tblGrid>
      <w:tr w:rsidR="00116EEF" w:rsidTr="00116EEF">
        <w:trPr>
          <w:trHeight w:val="143"/>
        </w:trPr>
        <w:tc>
          <w:tcPr>
            <w:tcW w:w="1248" w:type="dxa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 КИМ</w:t>
            </w:r>
          </w:p>
        </w:tc>
        <w:tc>
          <w:tcPr>
            <w:tcW w:w="5132" w:type="dxa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21" w:type="dxa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задания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rPr>
                <w:sz w:val="24"/>
                <w:szCs w:val="24"/>
              </w:rPr>
            </w:pPr>
          </w:p>
          <w:p w:rsidR="00116EEF" w:rsidRPr="008B0776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Pr="00116EEF" w:rsidRDefault="00116EEF" w:rsidP="002177F2">
            <w:pPr>
              <w:rPr>
                <w:b/>
                <w:sz w:val="24"/>
                <w:szCs w:val="24"/>
              </w:rPr>
            </w:pPr>
            <w:r w:rsidRPr="00116EEF">
              <w:rPr>
                <w:b/>
                <w:sz w:val="24"/>
                <w:szCs w:val="24"/>
              </w:rPr>
              <w:t>Часть 1</w:t>
            </w:r>
          </w:p>
          <w:p w:rsidR="00116EEF" w:rsidRPr="00116EEF" w:rsidRDefault="00116EEF" w:rsidP="002177F2">
            <w:pPr>
              <w:rPr>
                <w:b/>
                <w:sz w:val="24"/>
                <w:szCs w:val="24"/>
              </w:rPr>
            </w:pPr>
            <w:r w:rsidRPr="00116EEF">
              <w:rPr>
                <w:b/>
                <w:sz w:val="24"/>
                <w:szCs w:val="24"/>
              </w:rPr>
              <w:t>Блок 1 – эпические, лироэпические, драматические произведения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116EEF">
            <w:pPr>
              <w:rPr>
                <w:sz w:val="24"/>
                <w:szCs w:val="24"/>
              </w:rPr>
            </w:pPr>
          </w:p>
          <w:p w:rsidR="00116EEF" w:rsidRPr="008B0776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116EEF">
            <w:pPr>
              <w:rPr>
                <w:sz w:val="24"/>
                <w:szCs w:val="24"/>
              </w:rPr>
            </w:pPr>
          </w:p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DAEEF3" w:themeFill="accent5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 w:val="restart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развёрнутым ответом ограниченного объёма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ответа заданию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  <w:p w:rsidR="00116EEF" w:rsidRDefault="00116EEF" w:rsidP="00116EEF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Pr="00047346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Логичность и соблюдение речевых норм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6EEF" w:rsidTr="00C65A27">
        <w:trPr>
          <w:trHeight w:val="805"/>
        </w:trPr>
        <w:tc>
          <w:tcPr>
            <w:tcW w:w="1248" w:type="dxa"/>
            <w:vMerge w:val="restart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развёрнутым ответом ограниченного объёма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первого выбранного произведения с предложенным текстом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Pr="00047346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второго выбранного произведения с предложенным текстом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Логичность и соблюдение речевых норм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</w:p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Pr="00116EEF" w:rsidRDefault="00116EEF" w:rsidP="002177F2">
            <w:pPr>
              <w:rPr>
                <w:b/>
                <w:sz w:val="24"/>
                <w:szCs w:val="24"/>
              </w:rPr>
            </w:pPr>
            <w:r w:rsidRPr="00116EEF">
              <w:rPr>
                <w:b/>
                <w:sz w:val="24"/>
                <w:szCs w:val="24"/>
              </w:rPr>
              <w:t>Блок 2 – лирические произведения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116EEF">
            <w:pPr>
              <w:rPr>
                <w:sz w:val="24"/>
                <w:szCs w:val="24"/>
              </w:rPr>
            </w:pPr>
          </w:p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116EEF">
            <w:pPr>
              <w:rPr>
                <w:sz w:val="24"/>
                <w:szCs w:val="24"/>
              </w:rPr>
            </w:pPr>
          </w:p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shd w:val="clear" w:color="auto" w:fill="DAEEF3" w:themeFill="accent5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кратким ответом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551"/>
        </w:trPr>
        <w:tc>
          <w:tcPr>
            <w:tcW w:w="1248" w:type="dxa"/>
            <w:vMerge w:val="restart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развёрнутым ответом ограниченного объёма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ответа заданию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Логичность и соблюдение речевых норм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996"/>
        </w:trPr>
        <w:tc>
          <w:tcPr>
            <w:tcW w:w="1248" w:type="dxa"/>
            <w:vMerge w:val="restart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развёрнутым ответом ограниченного объёма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первого выбранного произведения с предложенным текстом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второго выбранного произведения с предложенным текстом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Логичность и соблюдение речевых норм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EEF" w:rsidTr="00C65A27">
        <w:trPr>
          <w:trHeight w:val="837"/>
        </w:trPr>
        <w:tc>
          <w:tcPr>
            <w:tcW w:w="1248" w:type="dxa"/>
            <w:vMerge w:val="restart"/>
          </w:tcPr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</w:p>
          <w:p w:rsidR="00116EEF" w:rsidRDefault="00116EEF" w:rsidP="0011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Pr="00116EEF" w:rsidRDefault="00116EEF" w:rsidP="002177F2">
            <w:pPr>
              <w:rPr>
                <w:b/>
                <w:sz w:val="24"/>
                <w:szCs w:val="24"/>
              </w:rPr>
            </w:pPr>
            <w:r w:rsidRPr="00116EEF">
              <w:rPr>
                <w:b/>
                <w:sz w:val="24"/>
                <w:szCs w:val="24"/>
              </w:rPr>
              <w:t>Часть 2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развёрнутым ответом (сочинение)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сочинения теме и её раскрытие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116EEF">
            <w:pPr>
              <w:rPr>
                <w:sz w:val="24"/>
                <w:szCs w:val="24"/>
              </w:rPr>
            </w:pPr>
          </w:p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DAEEF3" w:themeFill="accent5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AEEF3" w:themeFill="accent5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Опора на </w:t>
            </w:r>
            <w:proofErr w:type="spellStart"/>
            <w:r>
              <w:rPr>
                <w:sz w:val="24"/>
                <w:szCs w:val="24"/>
              </w:rPr>
              <w:t>теоретико</w:t>
            </w:r>
            <w:proofErr w:type="spellEnd"/>
            <w:r>
              <w:rPr>
                <w:sz w:val="24"/>
                <w:szCs w:val="24"/>
              </w:rPr>
              <w:t xml:space="preserve"> – литературные понятия</w:t>
            </w:r>
          </w:p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6EEF" w:rsidTr="00C65A27">
        <w:trPr>
          <w:trHeight w:val="143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Композиционная цельность и логичность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16EEF" w:rsidTr="00C65A27">
        <w:trPr>
          <w:trHeight w:val="430"/>
        </w:trPr>
        <w:tc>
          <w:tcPr>
            <w:tcW w:w="1248" w:type="dxa"/>
            <w:vMerge/>
          </w:tcPr>
          <w:p w:rsidR="00116EEF" w:rsidRDefault="00116EEF" w:rsidP="002177F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2DBDB" w:themeFill="accent2" w:themeFillTint="33"/>
          </w:tcPr>
          <w:p w:rsidR="00116EEF" w:rsidRDefault="00116EEF" w:rsidP="00217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речевых норм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2DBDB" w:themeFill="accent2" w:themeFillTint="33"/>
          </w:tcPr>
          <w:p w:rsidR="00116EEF" w:rsidRDefault="00116EEF" w:rsidP="0021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116EEF" w:rsidRPr="00601FE2" w:rsidRDefault="00116EEF" w:rsidP="00116EEF"/>
    <w:p w:rsidR="001C00B4" w:rsidRDefault="001C00B4" w:rsidP="001C00B4">
      <w:bookmarkStart w:id="3" w:name="_GoBack"/>
      <w:bookmarkEnd w:id="3"/>
    </w:p>
    <w:sectPr w:rsidR="001C00B4" w:rsidSect="002E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9C" w:rsidRDefault="00DB1C9C" w:rsidP="001C00B4">
      <w:r>
        <w:separator/>
      </w:r>
    </w:p>
  </w:endnote>
  <w:endnote w:type="continuationSeparator" w:id="0">
    <w:p w:rsidR="00DB1C9C" w:rsidRDefault="00DB1C9C" w:rsidP="001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9C" w:rsidRDefault="00DB1C9C" w:rsidP="001C00B4">
      <w:r>
        <w:separator/>
      </w:r>
    </w:p>
  </w:footnote>
  <w:footnote w:type="continuationSeparator" w:id="0">
    <w:p w:rsidR="00DB1C9C" w:rsidRDefault="00DB1C9C" w:rsidP="001C00B4">
      <w:r>
        <w:continuationSeparator/>
      </w:r>
    </w:p>
  </w:footnote>
  <w:footnote w:id="1">
    <w:p w:rsidR="001C00B4" w:rsidRPr="00B360B5" w:rsidRDefault="001C00B4" w:rsidP="001C00B4">
      <w:pPr>
        <w:pStyle w:val="a4"/>
        <w:rPr>
          <w:rFonts w:ascii="Times New Roman" w:hAnsi="Times New Roman"/>
        </w:rPr>
      </w:pPr>
    </w:p>
  </w:footnote>
  <w:footnote w:id="2">
    <w:p w:rsidR="001C00B4" w:rsidRPr="00393C27" w:rsidRDefault="001C00B4" w:rsidP="001C00B4">
      <w:pPr>
        <w:pStyle w:val="a4"/>
        <w:rPr>
          <w:rFonts w:ascii="Times New Roman" w:hAnsi="Times New Roman"/>
        </w:rPr>
      </w:pPr>
    </w:p>
  </w:footnote>
  <w:footnote w:id="3">
    <w:p w:rsidR="001C00B4" w:rsidRPr="00D17C27" w:rsidRDefault="001C00B4" w:rsidP="001C00B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0B4"/>
    <w:rsid w:val="00116EEF"/>
    <w:rsid w:val="001C00B4"/>
    <w:rsid w:val="002E709E"/>
    <w:rsid w:val="005F0298"/>
    <w:rsid w:val="00C65A27"/>
    <w:rsid w:val="00DB1C9C"/>
    <w:rsid w:val="00E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C00B4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00B4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00B4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1C00B4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1C00B4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qFormat/>
    <w:rsid w:val="001C00B4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C00B4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1C00B4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C00B4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0B4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0B4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0B4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00B4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00B4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00B4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C00B4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00B4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C00B4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C0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1C00B4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1C00B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C00B4"/>
    <w:rPr>
      <w:vertAlign w:val="superscript"/>
    </w:rPr>
  </w:style>
  <w:style w:type="character" w:styleId="a7">
    <w:name w:val="Strong"/>
    <w:uiPriority w:val="22"/>
    <w:qFormat/>
    <w:rsid w:val="001C00B4"/>
    <w:rPr>
      <w:b/>
      <w:bCs/>
    </w:rPr>
  </w:style>
  <w:style w:type="paragraph" w:styleId="a8">
    <w:name w:val="caption"/>
    <w:basedOn w:val="a"/>
    <w:next w:val="a"/>
    <w:uiPriority w:val="35"/>
    <w:qFormat/>
    <w:rsid w:val="001C00B4"/>
    <w:pPr>
      <w:spacing w:after="200"/>
      <w:jc w:val="right"/>
    </w:pPr>
    <w:rPr>
      <w:bCs/>
      <w:i/>
      <w:sz w:val="18"/>
      <w:szCs w:val="18"/>
    </w:rPr>
  </w:style>
  <w:style w:type="table" w:styleId="a9">
    <w:name w:val="Table Grid"/>
    <w:basedOn w:val="a1"/>
    <w:uiPriority w:val="59"/>
    <w:rsid w:val="00116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2020-09-01T09:27:00Z</dcterms:created>
  <dcterms:modified xsi:type="dcterms:W3CDTF">2020-09-01T14:15:00Z</dcterms:modified>
</cp:coreProperties>
</file>